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F1B7" w14:textId="3B49CC3F" w:rsidR="0079007C" w:rsidRDefault="00690556">
      <w:bookmarkStart w:id="0" w:name="_GoBack"/>
      <w:bookmarkEnd w:id="0"/>
      <w:r>
        <w:rPr>
          <w:noProof/>
        </w:rPr>
        <w:drawing>
          <wp:inline distT="0" distB="0" distL="0" distR="0" wp14:anchorId="52407428" wp14:editId="73AFD34B">
            <wp:extent cx="2962656" cy="850392"/>
            <wp:effectExtent l="0" t="0" r="0" b="6985"/>
            <wp:docPr id="1" name="Picture 1" descr="Association of Community Cancer Cen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tion of Community Cancer Cen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6B39" w14:textId="77777777" w:rsidR="00AA000C" w:rsidRDefault="00AA000C"/>
    <w:sdt>
      <w:sdtPr>
        <w:rPr>
          <w:rFonts w:ascii="Calibri" w:hAnsi="Calibri"/>
        </w:rPr>
        <w:id w:val="2046323834"/>
        <w:placeholder>
          <w:docPart w:val="32F79181C77A46489BD912BBC907914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823E318" w14:textId="77777777" w:rsidR="00D13810" w:rsidRDefault="00D13810" w:rsidP="00D13810">
          <w:pPr>
            <w:spacing w:after="0" w:line="240" w:lineRule="auto"/>
            <w:rPr>
              <w:rFonts w:ascii="Calibri" w:hAnsi="Calibri"/>
            </w:rPr>
          </w:pPr>
          <w:r w:rsidRPr="002344F3">
            <w:rPr>
              <w:rStyle w:val="PlaceholderText"/>
            </w:rPr>
            <w:t>Click to enter a date</w:t>
          </w:r>
        </w:p>
      </w:sdtContent>
    </w:sdt>
    <w:p w14:paraId="39D4EA0E" w14:textId="03CA49E8" w:rsidR="00D13810" w:rsidRDefault="002E150E">
      <w:pPr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210608924"/>
          <w:placeholder>
            <w:docPart w:val="A9B38DE507804EDFBDCB0DC1A621F41A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="00D13810">
            <w:rPr>
              <w:rStyle w:val="PlaceholderText"/>
            </w:rPr>
            <w:t>Choose an item</w:t>
          </w:r>
        </w:sdtContent>
      </w:sdt>
      <w:r w:rsidR="00D13810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2096357589"/>
          <w:placeholder>
            <w:docPart w:val="122BBF860099485199D94DB2207529B9"/>
          </w:placeholder>
          <w:showingPlcHdr/>
        </w:sdtPr>
        <w:sdtEndPr/>
        <w:sdtContent>
          <w:r w:rsidR="00D13810">
            <w:rPr>
              <w:rStyle w:val="PlaceholderText"/>
            </w:rPr>
            <w:t>Enter First &amp; Last Name</w:t>
          </w:r>
        </w:sdtContent>
      </w:sdt>
    </w:p>
    <w:p w14:paraId="0281EE60" w14:textId="62F35B3B" w:rsidR="00D13810" w:rsidRPr="00690556" w:rsidRDefault="002E150E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28549982"/>
          <w:placeholder>
            <w:docPart w:val="AB1F6149921D4608979503F301680E11"/>
          </w:placeholder>
          <w:showingPlcHdr/>
          <w15:color w:val="000000"/>
          <w:dropDownList>
            <w:listItem w:value="Choose an item."/>
            <w:listItem w:displayText="AbbVie" w:value="AbbVie"/>
            <w:listItem w:displayText="Alexion" w:value="Alexion"/>
            <w:listItem w:displayText="Ambry Genetics" w:value="Ambry Genetics"/>
            <w:listItem w:displayText="Amgen" w:value="Amgen"/>
            <w:listItem w:displayText="American Regent" w:value="American Regent"/>
            <w:listItem w:displayText="Ariad Pharmaceuticals" w:value="Ariad Pharmaceuticals"/>
            <w:listItem w:displayText="Bayer Healthcare" w:value="Bayer Healthcare"/>
            <w:listItem w:displayText="Biologics, Inc." w:value="Biologics, Inc."/>
            <w:listItem w:displayText="Boehringer Ingelheim" w:value="Boehringer Ingelheim"/>
            <w:listItem w:displayText="Briova Rx" w:value="Briova Rx"/>
            <w:listItem w:displayText="Caris Life Sciences" w:value="Caris Life Sciences"/>
            <w:listItem w:displayText="Celgene" w:value="Celgene"/>
            <w:listItem w:displayText="Clovis Oncology" w:value="Clovis Oncology"/>
            <w:listItem w:displayText="Compassion &amp; Choices" w:value="Compassion &amp; Choices"/>
            <w:listItem w:displayText="CVS Specialty Health" w:value="CVS Specialty Health"/>
            <w:listItem w:displayText="Daiichi Sankyo Inc." w:value="Daiichi Sankyo Inc."/>
            <w:listItem w:displayText="Dendreon Pharmaceuticals" w:value="Dendreon Pharmaceuticals"/>
            <w:listItem w:displayText="Eisai" w:value="Eisai"/>
            <w:listItem w:displayText="EMD Serono" w:value="EMD Serono"/>
            <w:listItem w:displayText="Enterade" w:value="Enterade"/>
            <w:listItem w:displayText="Exelixis" w:value="Exelixis"/>
            <w:listItem w:displayText="Foundation Medicine" w:value="Foundation Medicine"/>
            <w:listItem w:displayText="Genomic Health" w:value="Genomic Health"/>
            <w:listItem w:displayText="Genoptix Medical Laboratory" w:value="Genoptix Medical Laboratory"/>
            <w:listItem w:displayText="Gilead Sciences" w:value="Gilead Sciences"/>
            <w:listItem w:displayText="Guardant Health" w:value="Guardant Health"/>
            <w:listItem w:displayText="Helsinn " w:value="Helsinn "/>
            <w:listItem w:displayText="Heron Therapeutics" w:value="Heron Therapeutics"/>
            <w:listItem w:displayText="Hospice Hawaii" w:value="Hospice Hawaii"/>
            <w:listItem w:displayText="Incyte Corporation" w:value="Incyte Corporation"/>
            <w:listItem w:displayText="Insight Imaging Hawaii" w:value="Insight Imaging Hawaii"/>
            <w:listItem w:displayText="Ipsen Biopharmaceuticals " w:value="Ipsen Biopharmaceuticals "/>
            <w:listItem w:displayText="Invitae" w:value="Invitae"/>
            <w:listItem w:displayText="Islands Hospice" w:value="Islands Hospice"/>
            <w:listItem w:displayText="Jazz Pharmaceuticals" w:value="Jazz Pharmaceuticals"/>
            <w:listItem w:displayText="Johnson &amp; Johnson Healthcare Systems" w:value="Johnson &amp; Johnson Healthcare Systems"/>
            <w:listItem w:displayText="Kroeger Specialty Pharmacy" w:value="Kroeger Specialty Pharmacy"/>
            <w:listItem w:displayText="Kyowa Kirin, Inc." w:value="Kyowa Kirin, Inc."/>
            <w:listItem w:displayText="Lexicon Pharmaceuticals" w:value="Lexicon Pharmaceuticals"/>
            <w:listItem w:displayText="Lilly Oncology" w:value="Lilly Oncology"/>
            <w:listItem w:displayText="Medivation" w:value="Medivation"/>
            <w:listItem w:displayText="Merrimack Oncology" w:value="Merrimack Oncology"/>
            <w:listItem w:displayText="Myriad Genetics Laboratories" w:value="Myriad Genetics Laboratories"/>
            <w:listItem w:displayText="Novo Nordisk" w:value="Novo Nordisk"/>
            <w:listItem w:displayText="Pfizer" w:value="Pfizer"/>
            <w:listItem w:displayText="Pharmacyclics" w:value="Pharmacyclics"/>
            <w:listItem w:displayText="Prometheus Laboratories, Inc." w:value="Prometheus Laboratories, Inc."/>
            <w:listItem w:displayText="Puma Biotechnology" w:value="Puma Biotechnology"/>
            <w:listItem w:displayText="Rare Disease Therapeutics" w:value="Rare Disease Therapeutics"/>
            <w:listItem w:displayText="Sandoz Biopharmaceuticals" w:value="Sandoz Biopharmaceuticals"/>
            <w:listItem w:displayText="Sanofi Genzyme" w:value="Sanofi Genzyme"/>
            <w:listItem w:displayText="Seattle Cancer Care Alliance" w:value="Seattle Cancer Care Alliance"/>
            <w:listItem w:displayText="Seattle Genetics" w:value="Seattle Genetics"/>
            <w:listItem w:displayText="Shire" w:value="Shire"/>
            <w:listItem w:displayText="Sirtex Medical" w:value="Sirtex Medical"/>
            <w:listItem w:displayText="Spectrum Pharmaceuticals" w:value="Spectrum Pharmaceuticals"/>
            <w:listItem w:displayText="Sun Pharma" w:value="Sun Pharma"/>
            <w:listItem w:displayText="TSK Products" w:value="TSK Products"/>
            <w:listItem w:displayText="Tesaro" w:value="Tesaro"/>
            <w:listItem w:displayText="Varian Medical Systems" w:value="Varian Medical Systems"/>
            <w:listItem w:displayText="Walgreens Specialty Pharmacy" w:value="Walgreens Specialty Pharmacy"/>
            <w:listItem w:displayText="WE Pharma" w:value="WE Pharma"/>
          </w:dropDownList>
        </w:sdtPr>
        <w:sdtEndPr/>
        <w:sdtContent>
          <w:r w:rsidR="00D13810" w:rsidRPr="00690556">
            <w:rPr>
              <w:rStyle w:val="PlaceholderText"/>
              <w:sz w:val="24"/>
              <w:szCs w:val="24"/>
            </w:rPr>
            <w:t>Select company name</w:t>
          </w:r>
        </w:sdtContent>
      </w:sdt>
    </w:p>
    <w:p w14:paraId="3936909F" w14:textId="169A92BA" w:rsidR="00D13810" w:rsidRPr="00690556" w:rsidRDefault="00D13810">
      <w:pPr>
        <w:rPr>
          <w:rFonts w:ascii="Calibri" w:hAnsi="Calibri"/>
          <w:sz w:val="24"/>
          <w:szCs w:val="24"/>
        </w:rPr>
      </w:pPr>
      <w:r w:rsidRPr="00690556">
        <w:rPr>
          <w:sz w:val="24"/>
          <w:szCs w:val="24"/>
        </w:rPr>
        <w:t xml:space="preserve">Dear </w:t>
      </w:r>
      <w:sdt>
        <w:sdtPr>
          <w:rPr>
            <w:rFonts w:ascii="Calibri" w:hAnsi="Calibri"/>
            <w:sz w:val="24"/>
            <w:szCs w:val="24"/>
          </w:rPr>
          <w:id w:val="1918520060"/>
          <w:placeholder>
            <w:docPart w:val="6F9DBF0921D846E6A4FC7376311849E7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EndPr/>
        <w:sdtContent>
          <w:r w:rsidRPr="00690556">
            <w:rPr>
              <w:rStyle w:val="PlaceholderText"/>
              <w:sz w:val="24"/>
              <w:szCs w:val="24"/>
            </w:rPr>
            <w:t>Choose an item</w:t>
          </w:r>
        </w:sdtContent>
      </w:sdt>
      <w:r w:rsidRPr="00690556">
        <w:rPr>
          <w:rFonts w:ascii="Calibri" w:hAnsi="Calibri"/>
          <w:sz w:val="24"/>
          <w:szCs w:val="24"/>
        </w:rPr>
        <w:t xml:space="preserve">    </w:t>
      </w:r>
      <w:sdt>
        <w:sdtPr>
          <w:rPr>
            <w:rFonts w:ascii="Calibri" w:hAnsi="Calibri"/>
            <w:sz w:val="24"/>
            <w:szCs w:val="24"/>
          </w:rPr>
          <w:id w:val="-1118215112"/>
          <w:placeholder>
            <w:docPart w:val="BFF18BFD0E5A4451B688DE9EFC6C2884"/>
          </w:placeholder>
          <w:showingPlcHdr/>
        </w:sdtPr>
        <w:sdtEndPr/>
        <w:sdtContent>
          <w:r w:rsidR="00997B5D" w:rsidRPr="00997B5D">
            <w:rPr>
              <w:rStyle w:val="PlaceholderText"/>
            </w:rPr>
            <w:t>Enter your last name</w:t>
          </w:r>
        </w:sdtContent>
      </w:sdt>
      <w:r w:rsidRPr="00690556">
        <w:rPr>
          <w:rFonts w:ascii="Calibri" w:hAnsi="Calibri"/>
          <w:sz w:val="24"/>
          <w:szCs w:val="24"/>
        </w:rPr>
        <w:t xml:space="preserve"> </w:t>
      </w:r>
    </w:p>
    <w:p w14:paraId="05BED2FF" w14:textId="02FA75B5" w:rsidR="00690556" w:rsidRPr="00C6237A" w:rsidRDefault="00D13810">
      <w:pPr>
        <w:rPr>
          <w:rFonts w:ascii="Calibri" w:hAnsi="Calibri" w:cs="Calibri"/>
          <w:sz w:val="24"/>
          <w:szCs w:val="24"/>
        </w:rPr>
      </w:pPr>
      <w:r w:rsidRPr="00690556">
        <w:rPr>
          <w:rFonts w:ascii="Calibri" w:hAnsi="Calibri"/>
          <w:sz w:val="24"/>
          <w:szCs w:val="24"/>
        </w:rPr>
        <w:t xml:space="preserve">The </w:t>
      </w:r>
      <w:r w:rsidR="00690556" w:rsidRPr="00690556">
        <w:rPr>
          <w:rFonts w:ascii="Calibri" w:hAnsi="Calibri"/>
          <w:sz w:val="24"/>
          <w:szCs w:val="24"/>
        </w:rPr>
        <w:t>Association of Community Ca</w:t>
      </w:r>
      <w:r w:rsidR="00FC5C64">
        <w:rPr>
          <w:rFonts w:ascii="Calibri" w:hAnsi="Calibri"/>
          <w:sz w:val="24"/>
          <w:szCs w:val="24"/>
        </w:rPr>
        <w:t>ncer</w:t>
      </w:r>
      <w:r w:rsidR="00690556" w:rsidRPr="00690556">
        <w:rPr>
          <w:rFonts w:ascii="Calibri" w:hAnsi="Calibri"/>
          <w:sz w:val="24"/>
          <w:szCs w:val="24"/>
        </w:rPr>
        <w:t xml:space="preserve"> Centers invites </w:t>
      </w:r>
      <w:sdt>
        <w:sdtPr>
          <w:rPr>
            <w:rFonts w:ascii="Calibri" w:hAnsi="Calibri" w:cs="Calibri"/>
            <w:sz w:val="24"/>
            <w:szCs w:val="24"/>
          </w:rPr>
          <w:id w:val="213476390"/>
          <w:placeholder>
            <w:docPart w:val="B2CFF0AD20964758BC1AE2139A2C2D7A"/>
          </w:placeholder>
          <w:showingPlcHdr/>
          <w15:color w:val="000000"/>
          <w:dropDownList>
            <w:listItem w:value="Choose an item."/>
            <w:listItem w:displayText="AbbVie" w:value="AbbVie"/>
            <w:listItem w:displayText="Alexion" w:value="Alexion"/>
            <w:listItem w:displayText="Ambry Genetics" w:value="Ambry Genetics"/>
            <w:listItem w:displayText="Amgen" w:value="Amgen"/>
            <w:listItem w:displayText="American Regent" w:value="American Regent"/>
            <w:listItem w:displayText="Ariad Pharmaceuticals" w:value="Ariad Pharmaceuticals"/>
            <w:listItem w:displayText="Bayer Healthcare" w:value="Bayer Healthcare"/>
            <w:listItem w:displayText="Biologics, Inc." w:value="Biologics, Inc."/>
            <w:listItem w:displayText="Boehringer Ingelheim" w:value="Boehringer Ingelheim"/>
            <w:listItem w:displayText="Briova Rx" w:value="Briova Rx"/>
            <w:listItem w:displayText="Caris Life Sciences" w:value="Caris Life Sciences"/>
            <w:listItem w:displayText="Celgene" w:value="Celgene"/>
            <w:listItem w:displayText="Clovis Oncology" w:value="Clovis Oncology"/>
            <w:listItem w:displayText="Compassion &amp; Choices" w:value="Compassion &amp; Choices"/>
            <w:listItem w:displayText="CVS Specialty Health" w:value="CVS Specialty Health"/>
            <w:listItem w:displayText="Daiichi Sankyo Inc." w:value="Daiichi Sankyo Inc."/>
            <w:listItem w:displayText="Dendreon Pharmaceuticals" w:value="Dendreon Pharmaceuticals"/>
            <w:listItem w:displayText="Eisai" w:value="Eisai"/>
            <w:listItem w:displayText="EMD Serono" w:value="EMD Serono"/>
            <w:listItem w:displayText="Enterade" w:value="Enterade"/>
            <w:listItem w:displayText="Exelixis" w:value="Exelixis"/>
            <w:listItem w:displayText="Foundation Medicine" w:value="Foundation Medicine"/>
            <w:listItem w:displayText="Genomic Health" w:value="Genomic Health"/>
            <w:listItem w:displayText="Genoptix Medical Laboratory" w:value="Genoptix Medical Laboratory"/>
            <w:listItem w:displayText="Gilead Sciences" w:value="Gilead Sciences"/>
            <w:listItem w:displayText="Guardant Health" w:value="Guardant Health"/>
            <w:listItem w:displayText="Helsinn " w:value="Helsinn "/>
            <w:listItem w:displayText="Heron Therapeutics" w:value="Heron Therapeutics"/>
            <w:listItem w:displayText="Hospice Hawaii" w:value="Hospice Hawaii"/>
            <w:listItem w:displayText="Incyte Corporation" w:value="Incyte Corporation"/>
            <w:listItem w:displayText="Insight Imaging Hawaii" w:value="Insight Imaging Hawaii"/>
            <w:listItem w:displayText="Ipsen Biopharmaceuticals " w:value="Ipsen Biopharmaceuticals "/>
            <w:listItem w:displayText="Invitae" w:value="Invitae"/>
            <w:listItem w:displayText="Islands Hospice" w:value="Islands Hospice"/>
            <w:listItem w:displayText="Jazz Pharmaceuticals" w:value="Jazz Pharmaceuticals"/>
            <w:listItem w:displayText="Johnson &amp; Johnson Healthcare Systems" w:value="Johnson &amp; Johnson Healthcare Systems"/>
            <w:listItem w:displayText="Kroeger Specialty Pharmacy" w:value="Kroeger Specialty Pharmacy"/>
            <w:listItem w:displayText="Kyowa Kirin, Inc." w:value="Kyowa Kirin, Inc."/>
            <w:listItem w:displayText="Lexicon Pharmaceuticals" w:value="Lexicon Pharmaceuticals"/>
            <w:listItem w:displayText="Lilly Oncology" w:value="Lilly Oncology"/>
            <w:listItem w:displayText="Medivation" w:value="Medivation"/>
            <w:listItem w:displayText="Merrimack Oncology" w:value="Merrimack Oncology"/>
            <w:listItem w:displayText="Myriad Genetics Laboratories" w:value="Myriad Genetics Laboratories"/>
            <w:listItem w:displayText="Novo Nordisk" w:value="Novo Nordisk"/>
            <w:listItem w:displayText="Pfizer" w:value="Pfizer"/>
            <w:listItem w:displayText="Pharmacyclics" w:value="Pharmacyclics"/>
            <w:listItem w:displayText="Prometheus Laboratories, Inc." w:value="Prometheus Laboratories, Inc."/>
            <w:listItem w:displayText="Puma Biotechnology" w:value="Puma Biotechnology"/>
            <w:listItem w:displayText="Rare Disease Therapeutics" w:value="Rare Disease Therapeutics"/>
            <w:listItem w:displayText="Sandoz Biopharmaceuticals" w:value="Sandoz Biopharmaceuticals"/>
            <w:listItem w:displayText="Sanofi Genzyme" w:value="Sanofi Genzyme"/>
            <w:listItem w:displayText="Seattle Cancer Care Alliance" w:value="Seattle Cancer Care Alliance"/>
            <w:listItem w:displayText="Seattle Genetics" w:value="Seattle Genetics"/>
            <w:listItem w:displayText="Shire" w:value="Shire"/>
            <w:listItem w:displayText="Sirtex Medical" w:value="Sirtex Medical"/>
            <w:listItem w:displayText="Spectrum Pharmaceuticals" w:value="Spectrum Pharmaceuticals"/>
            <w:listItem w:displayText="Sun Pharma" w:value="Sun Pharma"/>
            <w:listItem w:displayText="TSK Products" w:value="TSK Products"/>
            <w:listItem w:displayText="Tesaro" w:value="Tesaro"/>
            <w:listItem w:displayText="Varian Medical Systems" w:value="Varian Medical Systems"/>
            <w:listItem w:displayText="Walgreens Specialty Pharmacy" w:value="Walgreens Specialty Pharmacy"/>
            <w:listItem w:displayText="WE Pharma" w:value="WE Pharma"/>
          </w:dropDownList>
        </w:sdtPr>
        <w:sdtEndPr/>
        <w:sdtContent>
          <w:r w:rsidR="00690556" w:rsidRPr="00690556">
            <w:rPr>
              <w:rStyle w:val="PlaceholderText"/>
              <w:sz w:val="24"/>
              <w:szCs w:val="24"/>
            </w:rPr>
            <w:t>Select company name</w:t>
          </w:r>
        </w:sdtContent>
      </w:sdt>
      <w:r w:rsidR="00C6237A">
        <w:rPr>
          <w:rFonts w:ascii="Calibri" w:hAnsi="Calibri" w:cs="Calibri"/>
          <w:sz w:val="24"/>
          <w:szCs w:val="24"/>
        </w:rPr>
        <w:t xml:space="preserve"> </w:t>
      </w:r>
      <w:r w:rsidR="00690556" w:rsidRPr="00690556">
        <w:rPr>
          <w:sz w:val="24"/>
          <w:szCs w:val="24"/>
        </w:rPr>
        <w:t>to attend and display at the NEW ASCO Direct Highlights Meeting</w:t>
      </w:r>
      <w:r w:rsidR="00AA000C">
        <w:rPr>
          <w:sz w:val="24"/>
          <w:szCs w:val="24"/>
        </w:rPr>
        <w:t xml:space="preserve"> </w:t>
      </w:r>
      <w:r w:rsidR="00AA000C">
        <w:t>– an A</w:t>
      </w:r>
      <w:r w:rsidR="00ED556A">
        <w:t>ssociation of Community Cancer Centers (A</w:t>
      </w:r>
      <w:r w:rsidR="00AA000C">
        <w:t>CCC</w:t>
      </w:r>
      <w:r w:rsidR="00ED556A">
        <w:t>)</w:t>
      </w:r>
      <w:r w:rsidR="00AA000C">
        <w:t xml:space="preserve"> and H</w:t>
      </w:r>
      <w:r w:rsidR="00ED556A">
        <w:t>awaii Society of Clinical Oncologist (H</w:t>
      </w:r>
      <w:r w:rsidR="00AA000C">
        <w:t>SCO</w:t>
      </w:r>
      <w:r w:rsidR="00ED556A">
        <w:t>)</w:t>
      </w:r>
      <w:r w:rsidR="00AA000C">
        <w:t xml:space="preserve"> </w:t>
      </w:r>
      <w:r w:rsidR="00ED556A">
        <w:t>c</w:t>
      </w:r>
      <w:r w:rsidR="00AA000C">
        <w:t>ollaboration</w:t>
      </w:r>
      <w:r w:rsidR="00AA000C" w:rsidRPr="00690556">
        <w:rPr>
          <w:sz w:val="24"/>
          <w:szCs w:val="24"/>
        </w:rPr>
        <w:t xml:space="preserve"> </w:t>
      </w:r>
      <w:r w:rsidR="00690556" w:rsidRPr="00690556">
        <w:rPr>
          <w:sz w:val="24"/>
          <w:szCs w:val="24"/>
        </w:rPr>
        <w:t xml:space="preserve">on July 12, 2019 at the Hilton Hawaiian Village, Honolulu, HI.  </w:t>
      </w:r>
    </w:p>
    <w:p w14:paraId="5452B31E" w14:textId="39539B39" w:rsidR="00690556" w:rsidRDefault="00690556">
      <w:pPr>
        <w:rPr>
          <w:sz w:val="24"/>
          <w:szCs w:val="24"/>
        </w:rPr>
      </w:pPr>
      <w:r>
        <w:rPr>
          <w:sz w:val="24"/>
          <w:szCs w:val="24"/>
        </w:rPr>
        <w:t xml:space="preserve">The $3,500 registration fee includes: </w:t>
      </w:r>
    </w:p>
    <w:p w14:paraId="50AB5E4E" w14:textId="77777777" w:rsidR="00690556" w:rsidRDefault="00690556" w:rsidP="00690556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⊳</w:t>
      </w:r>
      <w:r>
        <w:rPr>
          <w:rFonts w:ascii="Calibri" w:hAnsi="Calibri" w:cs="Calibri"/>
          <w:sz w:val="24"/>
          <w:szCs w:val="24"/>
        </w:rPr>
        <w:t xml:space="preserve"> draped, display table, no electricity</w:t>
      </w:r>
    </w:p>
    <w:p w14:paraId="594DB2A5" w14:textId="77777777" w:rsidR="00690556" w:rsidRDefault="00690556" w:rsidP="00690556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>
        <w:rPr>
          <w:rFonts w:ascii="Cambria" w:hAnsi="Cambria" w:cs="Calibri"/>
          <w:spacing w:val="-1"/>
          <w:sz w:val="24"/>
          <w:szCs w:val="24"/>
        </w:rPr>
        <w:t>⊳</w:t>
      </w:r>
      <w:r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-1"/>
          <w:sz w:val="24"/>
          <w:szCs w:val="24"/>
        </w:rPr>
        <w:t>u</w:t>
      </w:r>
      <w:r w:rsidRPr="005A5797">
        <w:rPr>
          <w:rFonts w:ascii="Calibri" w:hAnsi="Calibri" w:cs="Calibri"/>
          <w:sz w:val="24"/>
          <w:szCs w:val="24"/>
        </w:rPr>
        <w:t xml:space="preserve">p </w:t>
      </w:r>
      <w:r w:rsidRPr="005A5797">
        <w:rPr>
          <w:rFonts w:ascii="Calibri" w:hAnsi="Calibri" w:cs="Calibri"/>
          <w:spacing w:val="-2"/>
          <w:sz w:val="24"/>
          <w:szCs w:val="24"/>
        </w:rPr>
        <w:t>t</w:t>
      </w:r>
      <w:r w:rsidRPr="005A5797">
        <w:rPr>
          <w:rFonts w:ascii="Calibri" w:hAnsi="Calibri" w:cs="Calibri"/>
          <w:sz w:val="24"/>
          <w:szCs w:val="24"/>
        </w:rPr>
        <w:t>o</w:t>
      </w:r>
      <w:r w:rsidRPr="005A579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-2"/>
          <w:sz w:val="24"/>
          <w:szCs w:val="24"/>
        </w:rPr>
        <w:t>t</w:t>
      </w:r>
      <w:r w:rsidRPr="005A5797">
        <w:rPr>
          <w:rFonts w:ascii="Calibri" w:hAnsi="Calibri" w:cs="Calibri"/>
          <w:sz w:val="24"/>
          <w:szCs w:val="24"/>
        </w:rPr>
        <w:t>wo</w:t>
      </w:r>
      <w:r w:rsidRPr="005A579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-2"/>
          <w:sz w:val="24"/>
          <w:szCs w:val="24"/>
        </w:rPr>
        <w:t>(</w:t>
      </w:r>
      <w:r w:rsidRPr="005A5797">
        <w:rPr>
          <w:rFonts w:ascii="Calibri" w:hAnsi="Calibri" w:cs="Calibri"/>
          <w:spacing w:val="1"/>
          <w:sz w:val="24"/>
          <w:szCs w:val="24"/>
        </w:rPr>
        <w:t>2</w:t>
      </w:r>
      <w:r w:rsidRPr="005A5797">
        <w:rPr>
          <w:rFonts w:ascii="Calibri" w:hAnsi="Calibri" w:cs="Calibri"/>
          <w:sz w:val="24"/>
          <w:szCs w:val="24"/>
        </w:rPr>
        <w:t>)</w:t>
      </w:r>
      <w:r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A5797">
        <w:rPr>
          <w:rFonts w:ascii="Calibri" w:hAnsi="Calibri" w:cs="Calibri"/>
          <w:sz w:val="24"/>
          <w:szCs w:val="24"/>
        </w:rPr>
        <w:t>r</w:t>
      </w:r>
      <w:r w:rsidRPr="005A5797">
        <w:rPr>
          <w:rFonts w:ascii="Calibri" w:hAnsi="Calibri" w:cs="Calibri"/>
          <w:spacing w:val="1"/>
          <w:sz w:val="24"/>
          <w:szCs w:val="24"/>
        </w:rPr>
        <w:t>e</w:t>
      </w:r>
      <w:r w:rsidRPr="005A5797">
        <w:rPr>
          <w:rFonts w:ascii="Calibri" w:hAnsi="Calibri" w:cs="Calibri"/>
          <w:spacing w:val="-1"/>
          <w:sz w:val="24"/>
          <w:szCs w:val="24"/>
        </w:rPr>
        <w:t>g</w:t>
      </w:r>
      <w:r w:rsidRPr="005A5797">
        <w:rPr>
          <w:rFonts w:ascii="Calibri" w:hAnsi="Calibri" w:cs="Calibri"/>
          <w:sz w:val="24"/>
          <w:szCs w:val="24"/>
        </w:rPr>
        <w:t>i</w:t>
      </w:r>
      <w:r w:rsidRPr="005A5797">
        <w:rPr>
          <w:rFonts w:ascii="Calibri" w:hAnsi="Calibri" w:cs="Calibri"/>
          <w:spacing w:val="-2"/>
          <w:sz w:val="24"/>
          <w:szCs w:val="24"/>
        </w:rPr>
        <w:t>s</w:t>
      </w:r>
      <w:r w:rsidRPr="005A5797">
        <w:rPr>
          <w:rFonts w:ascii="Calibri" w:hAnsi="Calibri" w:cs="Calibri"/>
          <w:sz w:val="24"/>
          <w:szCs w:val="24"/>
        </w:rPr>
        <w:t>t</w:t>
      </w:r>
      <w:r w:rsidRPr="005A5797">
        <w:rPr>
          <w:rFonts w:ascii="Calibri" w:hAnsi="Calibri" w:cs="Calibri"/>
          <w:spacing w:val="-3"/>
          <w:sz w:val="24"/>
          <w:szCs w:val="24"/>
        </w:rPr>
        <w:t>r</w:t>
      </w:r>
      <w:r w:rsidRPr="005A5797">
        <w:rPr>
          <w:rFonts w:ascii="Calibri" w:hAnsi="Calibri" w:cs="Calibri"/>
          <w:sz w:val="24"/>
          <w:szCs w:val="24"/>
        </w:rPr>
        <w:t>a</w:t>
      </w:r>
      <w:r w:rsidRPr="005A5797">
        <w:rPr>
          <w:rFonts w:ascii="Calibri" w:hAnsi="Calibri" w:cs="Calibri"/>
          <w:spacing w:val="-1"/>
          <w:sz w:val="24"/>
          <w:szCs w:val="24"/>
        </w:rPr>
        <w:t>n</w:t>
      </w:r>
      <w:r w:rsidRPr="005A5797">
        <w:rPr>
          <w:rFonts w:ascii="Calibri" w:hAnsi="Calibri" w:cs="Calibri"/>
          <w:sz w:val="24"/>
          <w:szCs w:val="24"/>
        </w:rPr>
        <w:t>ts,</w:t>
      </w:r>
      <w:r w:rsidRPr="005A5797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A5797">
        <w:rPr>
          <w:rFonts w:ascii="Calibri" w:hAnsi="Calibri" w:cs="Calibri"/>
          <w:sz w:val="24"/>
          <w:szCs w:val="24"/>
        </w:rPr>
        <w:t>w</w:t>
      </w:r>
      <w:r w:rsidRPr="005A5797">
        <w:rPr>
          <w:rFonts w:ascii="Calibri" w:hAnsi="Calibri" w:cs="Calibri"/>
          <w:spacing w:val="-3"/>
          <w:sz w:val="24"/>
          <w:szCs w:val="24"/>
        </w:rPr>
        <w:t>h</w:t>
      </w:r>
      <w:r w:rsidRPr="005A5797">
        <w:rPr>
          <w:rFonts w:ascii="Calibri" w:hAnsi="Calibri" w:cs="Calibri"/>
          <w:sz w:val="24"/>
          <w:szCs w:val="24"/>
        </w:rPr>
        <w:t>o</w:t>
      </w:r>
      <w:r w:rsidRPr="005A579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1"/>
          <w:sz w:val="24"/>
          <w:szCs w:val="24"/>
        </w:rPr>
        <w:t>m</w:t>
      </w:r>
      <w:r w:rsidRPr="005A5797">
        <w:rPr>
          <w:rFonts w:ascii="Calibri" w:hAnsi="Calibri" w:cs="Calibri"/>
          <w:sz w:val="24"/>
          <w:szCs w:val="24"/>
        </w:rPr>
        <w:t>ay</w:t>
      </w:r>
      <w:r w:rsidRPr="005A579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5A5797">
        <w:rPr>
          <w:rFonts w:ascii="Calibri" w:hAnsi="Calibri" w:cs="Calibri"/>
          <w:sz w:val="24"/>
          <w:szCs w:val="24"/>
        </w:rPr>
        <w:t>at</w:t>
      </w:r>
      <w:r w:rsidRPr="005A5797">
        <w:rPr>
          <w:rFonts w:ascii="Calibri" w:hAnsi="Calibri" w:cs="Calibri"/>
          <w:spacing w:val="-2"/>
          <w:sz w:val="24"/>
          <w:szCs w:val="24"/>
        </w:rPr>
        <w:t>t</w:t>
      </w:r>
      <w:r w:rsidRPr="005A5797">
        <w:rPr>
          <w:rFonts w:ascii="Calibri" w:hAnsi="Calibri" w:cs="Calibri"/>
          <w:spacing w:val="1"/>
          <w:sz w:val="24"/>
          <w:szCs w:val="24"/>
        </w:rPr>
        <w:t>e</w:t>
      </w:r>
      <w:r w:rsidRPr="005A5797">
        <w:rPr>
          <w:rFonts w:ascii="Calibri" w:hAnsi="Calibri" w:cs="Calibri"/>
          <w:spacing w:val="-1"/>
          <w:sz w:val="24"/>
          <w:szCs w:val="24"/>
        </w:rPr>
        <w:t>n</w:t>
      </w:r>
      <w:r w:rsidRPr="005A5797">
        <w:rPr>
          <w:rFonts w:ascii="Calibri" w:hAnsi="Calibri" w:cs="Calibri"/>
          <w:sz w:val="24"/>
          <w:szCs w:val="24"/>
        </w:rPr>
        <w:t>d all</w:t>
      </w:r>
      <w:r w:rsidRPr="005A579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5A5797">
        <w:rPr>
          <w:rFonts w:ascii="Calibri" w:hAnsi="Calibri" w:cs="Calibri"/>
          <w:spacing w:val="-1"/>
          <w:sz w:val="24"/>
          <w:szCs w:val="24"/>
        </w:rPr>
        <w:t>op</w:t>
      </w:r>
      <w:r w:rsidRPr="005A5797">
        <w:rPr>
          <w:rFonts w:ascii="Calibri" w:hAnsi="Calibri" w:cs="Calibri"/>
          <w:spacing w:val="1"/>
          <w:sz w:val="24"/>
          <w:szCs w:val="24"/>
        </w:rPr>
        <w:t>e</w:t>
      </w:r>
      <w:r w:rsidRPr="005A5797">
        <w:rPr>
          <w:rFonts w:ascii="Calibri" w:hAnsi="Calibri" w:cs="Calibri"/>
          <w:sz w:val="24"/>
          <w:szCs w:val="24"/>
        </w:rPr>
        <w:t xml:space="preserve">n </w:t>
      </w:r>
      <w:r w:rsidRPr="005A5797">
        <w:rPr>
          <w:rFonts w:ascii="Calibri" w:hAnsi="Calibri" w:cs="Calibri"/>
          <w:spacing w:val="-1"/>
          <w:sz w:val="24"/>
          <w:szCs w:val="24"/>
        </w:rPr>
        <w:t>p</w:t>
      </w:r>
      <w:r w:rsidRPr="005A5797">
        <w:rPr>
          <w:rFonts w:ascii="Calibri" w:hAnsi="Calibri" w:cs="Calibri"/>
          <w:sz w:val="24"/>
          <w:szCs w:val="24"/>
        </w:rPr>
        <w:t>r</w:t>
      </w:r>
      <w:r w:rsidRPr="005A5797">
        <w:rPr>
          <w:rFonts w:ascii="Calibri" w:hAnsi="Calibri" w:cs="Calibri"/>
          <w:spacing w:val="1"/>
          <w:sz w:val="24"/>
          <w:szCs w:val="24"/>
        </w:rPr>
        <w:t>o</w:t>
      </w:r>
      <w:r w:rsidRPr="005A5797">
        <w:rPr>
          <w:rFonts w:ascii="Calibri" w:hAnsi="Calibri" w:cs="Calibri"/>
          <w:spacing w:val="-1"/>
          <w:sz w:val="24"/>
          <w:szCs w:val="24"/>
        </w:rPr>
        <w:t>g</w:t>
      </w:r>
      <w:r w:rsidRPr="005A5797">
        <w:rPr>
          <w:rFonts w:ascii="Calibri" w:hAnsi="Calibri" w:cs="Calibri"/>
          <w:sz w:val="24"/>
          <w:szCs w:val="24"/>
        </w:rPr>
        <w:t>r</w:t>
      </w:r>
      <w:r w:rsidRPr="005A5797">
        <w:rPr>
          <w:rFonts w:ascii="Calibri" w:hAnsi="Calibri" w:cs="Calibri"/>
          <w:spacing w:val="-3"/>
          <w:sz w:val="24"/>
          <w:szCs w:val="24"/>
        </w:rPr>
        <w:t>a</w:t>
      </w:r>
      <w:r w:rsidRPr="005A5797">
        <w:rPr>
          <w:rFonts w:ascii="Calibri" w:hAnsi="Calibri" w:cs="Calibri"/>
          <w:spacing w:val="1"/>
          <w:sz w:val="24"/>
          <w:szCs w:val="24"/>
        </w:rPr>
        <w:t>mm</w:t>
      </w:r>
      <w:r w:rsidRPr="005A5797">
        <w:rPr>
          <w:rFonts w:ascii="Calibri" w:hAnsi="Calibri" w:cs="Calibri"/>
          <w:sz w:val="24"/>
          <w:szCs w:val="24"/>
        </w:rPr>
        <w:t>i</w:t>
      </w:r>
      <w:r w:rsidRPr="005A5797">
        <w:rPr>
          <w:rFonts w:ascii="Calibri" w:hAnsi="Calibri" w:cs="Calibri"/>
          <w:spacing w:val="-1"/>
          <w:sz w:val="24"/>
          <w:szCs w:val="24"/>
        </w:rPr>
        <w:t>ng</w:t>
      </w:r>
    </w:p>
    <w:p w14:paraId="14CB5BC1" w14:textId="77777777" w:rsidR="00690556" w:rsidRDefault="00690556" w:rsidP="00690556">
      <w:pPr>
        <w:widowControl w:val="0"/>
        <w:autoSpaceDE w:val="0"/>
        <w:autoSpaceDN w:val="0"/>
        <w:adjustRightInd w:val="0"/>
        <w:spacing w:after="0" w:line="239" w:lineRule="auto"/>
        <w:ind w:right="48" w:firstLine="720"/>
        <w:rPr>
          <w:rFonts w:ascii="Calibri" w:hAnsi="Calibri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⊳</w:t>
      </w:r>
      <w:r>
        <w:rPr>
          <w:rFonts w:ascii="Calibri" w:hAnsi="Calibri" w:cs="Calibri"/>
          <w:sz w:val="24"/>
          <w:szCs w:val="24"/>
        </w:rPr>
        <w:t xml:space="preserve"> your company recognized in the conference program</w:t>
      </w:r>
    </w:p>
    <w:p w14:paraId="588BBF99" w14:textId="77777777" w:rsidR="00690556" w:rsidRDefault="00690556" w:rsidP="00690556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cs="Calibri"/>
          <w:sz w:val="24"/>
          <w:szCs w:val="24"/>
        </w:rPr>
      </w:pPr>
    </w:p>
    <w:p w14:paraId="081BB601" w14:textId="7ED6AA4F" w:rsidR="00AA000C" w:rsidRDefault="00690556" w:rsidP="00AA000C">
      <w:bookmarkStart w:id="1" w:name="_Hlk485205068"/>
      <w:r w:rsidRPr="00106DC4">
        <w:rPr>
          <w:rFonts w:ascii="Calibri" w:hAnsi="Calibri" w:cs="Calibri"/>
          <w:sz w:val="24"/>
          <w:szCs w:val="24"/>
        </w:rPr>
        <w:t>We a</w:t>
      </w:r>
      <w:r w:rsidRPr="00106DC4">
        <w:rPr>
          <w:rFonts w:ascii="Calibri" w:hAnsi="Calibri" w:cs="Calibri"/>
          <w:spacing w:val="-1"/>
          <w:sz w:val="24"/>
          <w:szCs w:val="24"/>
        </w:rPr>
        <w:t>n</w:t>
      </w:r>
      <w:r w:rsidRPr="00106DC4">
        <w:rPr>
          <w:rFonts w:ascii="Calibri" w:hAnsi="Calibri" w:cs="Calibri"/>
          <w:sz w:val="24"/>
          <w:szCs w:val="24"/>
        </w:rPr>
        <w:t>tici</w:t>
      </w:r>
      <w:r w:rsidRPr="00106DC4">
        <w:rPr>
          <w:rFonts w:ascii="Calibri" w:hAnsi="Calibri" w:cs="Calibri"/>
          <w:spacing w:val="-1"/>
          <w:sz w:val="24"/>
          <w:szCs w:val="24"/>
        </w:rPr>
        <w:t>p</w:t>
      </w:r>
      <w:r w:rsidRPr="00106DC4">
        <w:rPr>
          <w:rFonts w:ascii="Calibri" w:hAnsi="Calibri" w:cs="Calibri"/>
          <w:sz w:val="24"/>
          <w:szCs w:val="24"/>
        </w:rPr>
        <w:t xml:space="preserve">ate </w:t>
      </w:r>
      <w:r w:rsidR="00AA000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00+</w:t>
      </w:r>
      <w:r w:rsidRPr="00106DC4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106DC4">
        <w:rPr>
          <w:rFonts w:ascii="Calibri" w:hAnsi="Calibri" w:cs="Calibri"/>
          <w:spacing w:val="-3"/>
          <w:sz w:val="24"/>
          <w:szCs w:val="24"/>
        </w:rPr>
        <w:t>a</w:t>
      </w:r>
      <w:r w:rsidRPr="00106DC4">
        <w:rPr>
          <w:rFonts w:ascii="Calibri" w:hAnsi="Calibri" w:cs="Calibri"/>
          <w:sz w:val="24"/>
          <w:szCs w:val="24"/>
        </w:rPr>
        <w:t>tte</w:t>
      </w:r>
      <w:r w:rsidRPr="00106DC4">
        <w:rPr>
          <w:rFonts w:ascii="Calibri" w:hAnsi="Calibri" w:cs="Calibri"/>
          <w:spacing w:val="-1"/>
          <w:sz w:val="24"/>
          <w:szCs w:val="24"/>
        </w:rPr>
        <w:t>nd</w:t>
      </w:r>
      <w:r w:rsidRPr="00106DC4">
        <w:rPr>
          <w:rFonts w:ascii="Calibri" w:hAnsi="Calibri" w:cs="Calibri"/>
          <w:spacing w:val="-2"/>
          <w:sz w:val="24"/>
          <w:szCs w:val="24"/>
        </w:rPr>
        <w:t>e</w:t>
      </w:r>
      <w:r w:rsidRPr="00106DC4">
        <w:rPr>
          <w:rFonts w:ascii="Calibri" w:hAnsi="Calibri" w:cs="Calibri"/>
          <w:sz w:val="24"/>
          <w:szCs w:val="24"/>
        </w:rPr>
        <w:t>es</w:t>
      </w:r>
      <w:r w:rsidRPr="00106DC4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06DC4">
        <w:rPr>
          <w:rFonts w:ascii="Calibri" w:hAnsi="Calibri" w:cs="Calibri"/>
          <w:spacing w:val="-2"/>
          <w:sz w:val="24"/>
          <w:szCs w:val="24"/>
        </w:rPr>
        <w:t>t</w:t>
      </w:r>
      <w:r w:rsidRPr="00106DC4">
        <w:rPr>
          <w:rFonts w:ascii="Calibri" w:hAnsi="Calibri" w:cs="Calibri"/>
          <w:sz w:val="24"/>
          <w:szCs w:val="24"/>
        </w:rPr>
        <w:t>o</w:t>
      </w:r>
      <w:r w:rsidRPr="00106DC4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106DC4">
        <w:rPr>
          <w:rFonts w:ascii="Calibri" w:hAnsi="Calibri" w:cs="Calibri"/>
          <w:sz w:val="24"/>
          <w:szCs w:val="24"/>
        </w:rPr>
        <w:t>i</w:t>
      </w:r>
      <w:r w:rsidRPr="00106DC4">
        <w:rPr>
          <w:rFonts w:ascii="Calibri" w:hAnsi="Calibri" w:cs="Calibri"/>
          <w:spacing w:val="-1"/>
          <w:sz w:val="24"/>
          <w:szCs w:val="24"/>
        </w:rPr>
        <w:t>n</w:t>
      </w:r>
      <w:r w:rsidRPr="00106DC4">
        <w:rPr>
          <w:rFonts w:ascii="Calibri" w:hAnsi="Calibri" w:cs="Calibri"/>
          <w:sz w:val="24"/>
          <w:szCs w:val="24"/>
        </w:rPr>
        <w:t>cl</w:t>
      </w:r>
      <w:r w:rsidRPr="00106DC4">
        <w:rPr>
          <w:rFonts w:ascii="Calibri" w:hAnsi="Calibri" w:cs="Calibri"/>
          <w:spacing w:val="-1"/>
          <w:sz w:val="24"/>
          <w:szCs w:val="24"/>
        </w:rPr>
        <w:t>ud</w:t>
      </w:r>
      <w:r w:rsidRPr="00106DC4">
        <w:rPr>
          <w:rFonts w:ascii="Calibri" w:hAnsi="Calibri" w:cs="Calibri"/>
          <w:sz w:val="24"/>
          <w:szCs w:val="24"/>
        </w:rPr>
        <w:t>e</w:t>
      </w:r>
      <w:r w:rsidRPr="00106DC4">
        <w:rPr>
          <w:rFonts w:ascii="Calibri" w:hAnsi="Calibri" w:cs="Calibri"/>
          <w:spacing w:val="1"/>
          <w:sz w:val="24"/>
          <w:szCs w:val="24"/>
        </w:rPr>
        <w:t xml:space="preserve"> </w:t>
      </w:r>
      <w:r w:rsidR="00AA000C">
        <w:t>multidisciplinary clinical cancer team members including</w:t>
      </w:r>
      <w:r w:rsidR="00B93EC1">
        <w:t xml:space="preserve"> </w:t>
      </w:r>
      <w:r w:rsidR="00AA000C">
        <w:t xml:space="preserve">medical, surgical, and radiation oncologists; fellows, gastroenterologists; nephrologists; neurologists; pathologists; pulmonologists; radiologists; researchers; oncology nurse practitioners and oncology nurses; pharmacists; physician assistants; and other allied health care professionals. </w:t>
      </w:r>
    </w:p>
    <w:bookmarkEnd w:id="1"/>
    <w:p w14:paraId="186DBA95" w14:textId="16914B1F" w:rsidR="00690556" w:rsidRPr="005A5797" w:rsidRDefault="00C6237A" w:rsidP="00690556">
      <w:pPr>
        <w:spacing w:after="0" w:line="240" w:lineRule="auto"/>
        <w:rPr>
          <w:rFonts w:ascii="Calibri" w:hAnsi="Calibri"/>
          <w:sz w:val="24"/>
          <w:szCs w:val="24"/>
        </w:rPr>
      </w:pPr>
      <w:r w:rsidRPr="00690556">
        <w:rPr>
          <w:rFonts w:ascii="Calibri" w:hAnsi="Calibri"/>
          <w:sz w:val="24"/>
          <w:szCs w:val="24"/>
        </w:rPr>
        <w:t>The Association of Community Ca</w:t>
      </w:r>
      <w:r w:rsidR="00FC5C64">
        <w:rPr>
          <w:rFonts w:ascii="Calibri" w:hAnsi="Calibri"/>
          <w:sz w:val="24"/>
          <w:szCs w:val="24"/>
        </w:rPr>
        <w:t>ncer</w:t>
      </w:r>
      <w:r w:rsidRPr="00690556">
        <w:rPr>
          <w:rFonts w:ascii="Calibri" w:hAnsi="Calibri"/>
          <w:sz w:val="24"/>
          <w:szCs w:val="24"/>
        </w:rPr>
        <w:t xml:space="preserve"> Centers </w:t>
      </w:r>
      <w:r w:rsidR="00690556" w:rsidRPr="005A5797">
        <w:rPr>
          <w:rFonts w:ascii="Calibri" w:hAnsi="Calibri"/>
          <w:sz w:val="24"/>
          <w:szCs w:val="24"/>
        </w:rPr>
        <w:t xml:space="preserve">is a 501(c)6, not for profit.  </w:t>
      </w:r>
      <w:r w:rsidR="00690556" w:rsidRPr="00A5117F">
        <w:rPr>
          <w:rFonts w:ascii="Calibri" w:hAnsi="Calibri"/>
          <w:sz w:val="24"/>
          <w:szCs w:val="24"/>
        </w:rPr>
        <w:t xml:space="preserve">The society’s tax identification number is </w:t>
      </w:r>
      <w:r w:rsidRPr="00C6237A">
        <w:rPr>
          <w:rFonts w:ascii="Calibri" w:hAnsi="Calibri"/>
          <w:b/>
          <w:sz w:val="24"/>
          <w:szCs w:val="24"/>
        </w:rPr>
        <w:t>51</w:t>
      </w:r>
      <w:r w:rsidR="00690556" w:rsidRPr="00A5117F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0137807</w:t>
      </w:r>
      <w:r w:rsidR="00690556" w:rsidRPr="005A5797">
        <w:rPr>
          <w:rFonts w:ascii="Calibri" w:hAnsi="Calibri"/>
          <w:sz w:val="24"/>
          <w:szCs w:val="24"/>
        </w:rPr>
        <w:t>. Please make your check payable to:</w:t>
      </w:r>
    </w:p>
    <w:p w14:paraId="5942647A" w14:textId="49E70E9E" w:rsidR="00C6237A" w:rsidRDefault="00C6237A" w:rsidP="00690556">
      <w:pPr>
        <w:spacing w:after="0" w:line="240" w:lineRule="auto"/>
        <w:ind w:left="1440" w:firstLine="720"/>
        <w:rPr>
          <w:rFonts w:ascii="Calibri" w:hAnsi="Calibri"/>
          <w:sz w:val="24"/>
          <w:szCs w:val="24"/>
        </w:rPr>
      </w:pPr>
      <w:r w:rsidRPr="00690556">
        <w:rPr>
          <w:rFonts w:ascii="Calibri" w:hAnsi="Calibri"/>
          <w:sz w:val="24"/>
          <w:szCs w:val="24"/>
        </w:rPr>
        <w:t>The Association of Community Care Centers</w:t>
      </w:r>
    </w:p>
    <w:p w14:paraId="1F35AE6F" w14:textId="3E9445B1" w:rsidR="00690556" w:rsidRPr="005A5797" w:rsidRDefault="00690556" w:rsidP="00690556">
      <w:pPr>
        <w:spacing w:after="0" w:line="240" w:lineRule="auto"/>
        <w:ind w:left="1440" w:firstLine="720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1801 Research Blvd, Suite 400</w:t>
      </w:r>
    </w:p>
    <w:p w14:paraId="697191F1" w14:textId="77777777" w:rsidR="00690556" w:rsidRPr="005A5797" w:rsidRDefault="00690556" w:rsidP="00690556">
      <w:pPr>
        <w:spacing w:after="0" w:line="240" w:lineRule="auto"/>
        <w:ind w:left="2160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 xml:space="preserve"> Rockville, MD  20850</w:t>
      </w:r>
    </w:p>
    <w:p w14:paraId="44F8BE8A" w14:textId="77777777" w:rsidR="00690556" w:rsidRPr="005A5797" w:rsidRDefault="00690556" w:rsidP="00690556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5B294DE" w14:textId="5A910002" w:rsidR="00690556" w:rsidRPr="00B53DEB" w:rsidRDefault="00690556" w:rsidP="00690556">
      <w:pPr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you have any questions, contact </w:t>
      </w:r>
      <w:r w:rsidR="00C6237A">
        <w:rPr>
          <w:rFonts w:ascii="Calibri" w:hAnsi="Calibri"/>
          <w:sz w:val="24"/>
          <w:szCs w:val="24"/>
        </w:rPr>
        <w:t xml:space="preserve">Camille Walker </w:t>
      </w:r>
      <w:r w:rsidRPr="005A5797">
        <w:rPr>
          <w:rFonts w:ascii="Calibri" w:hAnsi="Calibri"/>
          <w:sz w:val="24"/>
          <w:szCs w:val="24"/>
        </w:rPr>
        <w:t>at</w:t>
      </w:r>
      <w:r w:rsidR="00C6237A">
        <w:t xml:space="preserve"> </w:t>
      </w:r>
      <w:hyperlink r:id="rId5" w:history="1">
        <w:r w:rsidR="00C6237A" w:rsidRPr="00872CE4">
          <w:rPr>
            <w:rStyle w:val="Hyperlink"/>
          </w:rPr>
          <w:t>cwalker@accc-cancer.org</w:t>
        </w:r>
      </w:hyperlink>
      <w:r w:rsidR="00C6237A">
        <w:t xml:space="preserve"> </w:t>
      </w:r>
      <w:r w:rsidRPr="00B53DEB">
        <w:rPr>
          <w:rFonts w:ascii="Calibri" w:hAnsi="Calibri"/>
          <w:color w:val="000000" w:themeColor="text1"/>
          <w:sz w:val="24"/>
          <w:szCs w:val="24"/>
        </w:rPr>
        <w:t xml:space="preserve">or </w:t>
      </w:r>
      <w:r w:rsidRPr="00B80903">
        <w:rPr>
          <w:rFonts w:ascii="Calibri" w:hAnsi="Calibri"/>
          <w:color w:val="000000" w:themeColor="text1"/>
          <w:sz w:val="24"/>
          <w:szCs w:val="24"/>
        </w:rPr>
        <w:t>301.984.9496</w:t>
      </w:r>
      <w:r>
        <w:rPr>
          <w:rFonts w:ascii="Calibri" w:hAnsi="Calibri"/>
          <w:color w:val="000000" w:themeColor="text1"/>
          <w:sz w:val="24"/>
          <w:szCs w:val="24"/>
        </w:rPr>
        <w:t xml:space="preserve"> ext. 2</w:t>
      </w:r>
      <w:r w:rsidR="00C6237A">
        <w:rPr>
          <w:rFonts w:ascii="Calibri" w:hAnsi="Calibri"/>
          <w:color w:val="000000" w:themeColor="text1"/>
          <w:sz w:val="24"/>
          <w:szCs w:val="24"/>
        </w:rPr>
        <w:t>18</w:t>
      </w:r>
    </w:p>
    <w:p w14:paraId="7F05CF3A" w14:textId="77777777" w:rsidR="00690556" w:rsidRPr="00B53DEB" w:rsidRDefault="00690556" w:rsidP="00690556">
      <w:pPr>
        <w:spacing w:after="0" w:line="240" w:lineRule="auto"/>
        <w:rPr>
          <w:rFonts w:ascii="Calibri" w:hAnsi="Calibri"/>
          <w:color w:val="000000" w:themeColor="text1"/>
          <w:sz w:val="24"/>
          <w:szCs w:val="24"/>
        </w:rPr>
      </w:pPr>
    </w:p>
    <w:p w14:paraId="1CEBE852" w14:textId="77777777" w:rsidR="00690556" w:rsidRPr="005A5797" w:rsidRDefault="00690556" w:rsidP="00690556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 appreciate your support and thank you in advance for your participation.</w:t>
      </w:r>
    </w:p>
    <w:p w14:paraId="213C5C32" w14:textId="77777777" w:rsidR="00690556" w:rsidRPr="005A5797" w:rsidRDefault="00690556" w:rsidP="00690556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A16FCB5" w14:textId="2E2FD852" w:rsidR="00690556" w:rsidRDefault="00690556" w:rsidP="00AA000C">
      <w:pPr>
        <w:spacing w:after="0" w:line="240" w:lineRule="auto"/>
        <w:rPr>
          <w:rFonts w:ascii="Calibri" w:hAnsi="Calibri"/>
          <w:sz w:val="24"/>
          <w:szCs w:val="24"/>
        </w:rPr>
      </w:pPr>
      <w:r w:rsidRPr="005A5797">
        <w:rPr>
          <w:rFonts w:ascii="Calibri" w:hAnsi="Calibri"/>
          <w:sz w:val="24"/>
          <w:szCs w:val="24"/>
        </w:rPr>
        <w:t>Best Regards,</w:t>
      </w:r>
    </w:p>
    <w:p w14:paraId="7C8A9089" w14:textId="0E5DEE99" w:rsidR="00DB395F" w:rsidRDefault="00DB395F" w:rsidP="00AA000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76806FAA" wp14:editId="24E8B469">
            <wp:extent cx="1628775" cy="381000"/>
            <wp:effectExtent l="0" t="0" r="9525" b="0"/>
            <wp:docPr id="2" name="Picture 2" descr="christiandown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iandowns signatur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5003" w14:textId="77777777" w:rsidR="00DB395F" w:rsidRPr="00DB395F" w:rsidRDefault="00DB395F" w:rsidP="00DB395F">
      <w:pPr>
        <w:spacing w:after="0" w:line="240" w:lineRule="auto"/>
        <w:rPr>
          <w:sz w:val="24"/>
          <w:szCs w:val="24"/>
        </w:rPr>
      </w:pPr>
    </w:p>
    <w:p w14:paraId="64883473" w14:textId="44971DE0" w:rsidR="00DB395F" w:rsidRPr="00690556" w:rsidRDefault="00DB395F" w:rsidP="00DB395F">
      <w:pPr>
        <w:spacing w:after="0" w:line="240" w:lineRule="auto"/>
        <w:rPr>
          <w:sz w:val="24"/>
          <w:szCs w:val="24"/>
        </w:rPr>
      </w:pPr>
      <w:r w:rsidRPr="00DB395F">
        <w:rPr>
          <w:sz w:val="24"/>
          <w:szCs w:val="24"/>
        </w:rPr>
        <w:t>Christian G. Downs, JD. MHAExecutive Director</w:t>
      </w:r>
    </w:p>
    <w:sectPr w:rsidR="00DB395F" w:rsidRPr="00690556" w:rsidSect="00340EE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10"/>
    <w:rsid w:val="000267AE"/>
    <w:rsid w:val="001E5F6F"/>
    <w:rsid w:val="002E150E"/>
    <w:rsid w:val="00340EE5"/>
    <w:rsid w:val="00690556"/>
    <w:rsid w:val="006F1854"/>
    <w:rsid w:val="00761901"/>
    <w:rsid w:val="0079007C"/>
    <w:rsid w:val="00997B5D"/>
    <w:rsid w:val="009C720C"/>
    <w:rsid w:val="00AA000C"/>
    <w:rsid w:val="00B93EC1"/>
    <w:rsid w:val="00C24356"/>
    <w:rsid w:val="00C6237A"/>
    <w:rsid w:val="00D13810"/>
    <w:rsid w:val="00D92D00"/>
    <w:rsid w:val="00DB395F"/>
    <w:rsid w:val="00E9131D"/>
    <w:rsid w:val="00ED556A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AB88"/>
  <w15:chartTrackingRefBased/>
  <w15:docId w15:val="{F01416E0-742C-4E46-86C2-EBBFE737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1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13810"/>
    <w:rPr>
      <w:color w:val="808080"/>
    </w:rPr>
  </w:style>
  <w:style w:type="character" w:styleId="Hyperlink">
    <w:name w:val="Hyperlink"/>
    <w:uiPriority w:val="99"/>
    <w:unhideWhenUsed/>
    <w:rsid w:val="00690556"/>
    <w:rPr>
      <w:color w:val="CC99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4FF4E.06A167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walker@accc-cancer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F79181C77A46489BD912BBC907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D717-50C4-4231-B610-466A3F4B7C9E}"/>
      </w:docPartPr>
      <w:docPartBody>
        <w:p w:rsidR="00ED64B5" w:rsidRDefault="002F1EAB" w:rsidP="002F1EAB">
          <w:pPr>
            <w:pStyle w:val="32F79181C77A46489BD912BBC907914A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A9B38DE507804EDFBDCB0DC1A621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EF7A8-72FA-48EF-8F3B-0E371A1B4379}"/>
      </w:docPartPr>
      <w:docPartBody>
        <w:p w:rsidR="00ED64B5" w:rsidRDefault="002F1EAB" w:rsidP="002F1EAB">
          <w:pPr>
            <w:pStyle w:val="A9B38DE507804EDFBDCB0DC1A621F41A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122BBF860099485199D94DB22075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DBEA-42F7-4CAB-85B2-71B097581563}"/>
      </w:docPartPr>
      <w:docPartBody>
        <w:p w:rsidR="00ED64B5" w:rsidRDefault="002F1EAB" w:rsidP="002F1EAB">
          <w:pPr>
            <w:pStyle w:val="122BBF860099485199D94DB2207529B9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AB1F6149921D4608979503F3016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CCC9-CF1E-4B08-AE3A-378B51F681B5}"/>
      </w:docPartPr>
      <w:docPartBody>
        <w:p w:rsidR="00ED64B5" w:rsidRDefault="002F1EAB" w:rsidP="002F1EAB">
          <w:pPr>
            <w:pStyle w:val="AB1F6149921D4608979503F301680E11"/>
          </w:pPr>
          <w:r>
            <w:rPr>
              <w:rStyle w:val="PlaceholderText"/>
            </w:rPr>
            <w:t>Select company name</w:t>
          </w:r>
        </w:p>
      </w:docPartBody>
    </w:docPart>
    <w:docPart>
      <w:docPartPr>
        <w:name w:val="6F9DBF0921D846E6A4FC73763118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D993-4ED7-4993-85CD-936C40EA9B47}"/>
      </w:docPartPr>
      <w:docPartBody>
        <w:p w:rsidR="00ED64B5" w:rsidRDefault="002F1EAB" w:rsidP="002F1EAB">
          <w:pPr>
            <w:pStyle w:val="6F9DBF0921D846E6A4FC7376311849E7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BFF18BFD0E5A4451B688DE9EFC6C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35D4-5BD1-43DF-8D3D-CE848067A37A}"/>
      </w:docPartPr>
      <w:docPartBody>
        <w:p w:rsidR="00ED64B5" w:rsidRDefault="002F1EAB" w:rsidP="002F1EAB">
          <w:pPr>
            <w:pStyle w:val="BFF18BFD0E5A4451B688DE9EFC6C2884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  <w:docPart>
      <w:docPartPr>
        <w:name w:val="B2CFF0AD20964758BC1AE2139A2C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07CC-7796-4219-B31D-B9F7DE02E083}"/>
      </w:docPartPr>
      <w:docPartBody>
        <w:p w:rsidR="00ED64B5" w:rsidRDefault="002F1EAB" w:rsidP="002F1EAB">
          <w:pPr>
            <w:pStyle w:val="B2CFF0AD20964758BC1AE2139A2C2D7A"/>
          </w:pPr>
          <w:r>
            <w:rPr>
              <w:rStyle w:val="PlaceholderText"/>
            </w:rPr>
            <w:t>Select 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AB"/>
    <w:rsid w:val="000A02D5"/>
    <w:rsid w:val="000E4046"/>
    <w:rsid w:val="002F1EAB"/>
    <w:rsid w:val="0084375D"/>
    <w:rsid w:val="009C23C6"/>
    <w:rsid w:val="00E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EAB"/>
    <w:rPr>
      <w:color w:val="808080"/>
    </w:rPr>
  </w:style>
  <w:style w:type="paragraph" w:customStyle="1" w:styleId="32F79181C77A46489BD912BBC907914A">
    <w:name w:val="32F79181C77A46489BD912BBC907914A"/>
    <w:rsid w:val="002F1EAB"/>
  </w:style>
  <w:style w:type="paragraph" w:customStyle="1" w:styleId="A9B38DE507804EDFBDCB0DC1A621F41A">
    <w:name w:val="A9B38DE507804EDFBDCB0DC1A621F41A"/>
    <w:rsid w:val="002F1EAB"/>
  </w:style>
  <w:style w:type="paragraph" w:customStyle="1" w:styleId="122BBF860099485199D94DB2207529B9">
    <w:name w:val="122BBF860099485199D94DB2207529B9"/>
    <w:rsid w:val="002F1EAB"/>
  </w:style>
  <w:style w:type="paragraph" w:customStyle="1" w:styleId="AB1F6149921D4608979503F301680E11">
    <w:name w:val="AB1F6149921D4608979503F301680E11"/>
    <w:rsid w:val="002F1EAB"/>
  </w:style>
  <w:style w:type="paragraph" w:customStyle="1" w:styleId="6F9DBF0921D846E6A4FC7376311849E7">
    <w:name w:val="6F9DBF0921D846E6A4FC7376311849E7"/>
    <w:rsid w:val="002F1EAB"/>
  </w:style>
  <w:style w:type="paragraph" w:customStyle="1" w:styleId="BFF18BFD0E5A4451B688DE9EFC6C2884">
    <w:name w:val="BFF18BFD0E5A4451B688DE9EFC6C2884"/>
    <w:rsid w:val="002F1EAB"/>
  </w:style>
  <w:style w:type="paragraph" w:customStyle="1" w:styleId="B2CFF0AD20964758BC1AE2139A2C2D7A">
    <w:name w:val="B2CFF0AD20964758BC1AE2139A2C2D7A"/>
    <w:rsid w:val="002F1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Walker</dc:creator>
  <cp:keywords/>
  <dc:description/>
  <cp:lastModifiedBy>Alex Baryshev</cp:lastModifiedBy>
  <cp:revision>2</cp:revision>
  <cp:lastPrinted>2019-04-30T22:37:00Z</cp:lastPrinted>
  <dcterms:created xsi:type="dcterms:W3CDTF">2019-05-02T14:36:00Z</dcterms:created>
  <dcterms:modified xsi:type="dcterms:W3CDTF">2019-05-02T14:36:00Z</dcterms:modified>
  <cp:contentStatus/>
</cp:coreProperties>
</file>