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E349" w14:textId="77777777" w:rsidR="00DB5E7D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  <w:r>
        <w:rPr>
          <w:noProof/>
        </w:rPr>
        <w:drawing>
          <wp:inline distT="0" distB="0" distL="0" distR="0" wp14:anchorId="5C209B82" wp14:editId="69FAA9D5">
            <wp:extent cx="1400828" cy="657225"/>
            <wp:effectExtent l="0" t="0" r="8890" b="0"/>
            <wp:docPr id="19" name="Picture 19" descr="KASCO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CO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36" cy="6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2CAE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1898735104"/>
        <w:placeholder>
          <w:docPart w:val="605A00867C4C48B5BE81BE769B8148C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1B82DBCA" w14:textId="77777777" w:rsidR="00DB5E7D" w:rsidRPr="008E4377" w:rsidRDefault="00DB5E7D" w:rsidP="00DB5E7D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0636A04A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78AFEA6E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676143734"/>
          <w:placeholder>
            <w:docPart w:val="CCF74E3B885B434684D8CC4DCB666313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977301574"/>
          <w:placeholder>
            <w:docPart w:val="FB2E66056315496EB6F73E9393F444C0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0FC17CF8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0CE3E514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1DD7DF79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869498946"/>
          <w:placeholder>
            <w:docPart w:val="A2FDB73A0BBB4061B9B3681AC5CB8D99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218892512"/>
          <w:placeholder>
            <w:docPart w:val="C6C5495997BB4A638233542D7096FB6F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7DA4E910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722787E" w14:textId="7F3DE967" w:rsidR="00DB5E7D" w:rsidRDefault="00DB5E7D" w:rsidP="00DB5E7D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003877">
        <w:rPr>
          <w:rFonts w:ascii="Calibri" w:eastAsia="Perpetua" w:hAnsi="Calibri" w:cs="Calibri"/>
          <w:color w:val="000000"/>
          <w:sz w:val="24"/>
          <w:szCs w:val="24"/>
        </w:rPr>
        <w:t>Kansas Society of Clinical Oncology (</w:t>
      </w:r>
      <w:proofErr w:type="spellStart"/>
      <w:r w:rsidRPr="00003877">
        <w:rPr>
          <w:rFonts w:ascii="Calibri" w:eastAsia="Perpetua" w:hAnsi="Calibri" w:cs="Calibri"/>
          <w:color w:val="000000"/>
          <w:sz w:val="24"/>
          <w:szCs w:val="24"/>
        </w:rPr>
        <w:t>KaSCO</w:t>
      </w:r>
      <w:proofErr w:type="spellEnd"/>
      <w:r w:rsidRPr="00003877">
        <w:rPr>
          <w:rFonts w:ascii="Calibri" w:eastAsia="Perpetua" w:hAnsi="Calibri" w:cs="Calibri"/>
          <w:color w:val="000000"/>
          <w:sz w:val="24"/>
          <w:szCs w:val="24"/>
        </w:rPr>
        <w:t xml:space="preserve">)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our </w:t>
      </w:r>
      <w:proofErr w:type="spellStart"/>
      <w:r w:rsidRPr="00003877">
        <w:rPr>
          <w:rFonts w:ascii="Calibri" w:eastAsia="Perpetua" w:hAnsi="Calibri" w:cs="Calibri"/>
          <w:color w:val="000000"/>
          <w:spacing w:val="1"/>
          <w:sz w:val="24"/>
          <w:szCs w:val="24"/>
        </w:rPr>
        <w:t>KaSCO</w:t>
      </w:r>
      <w:proofErr w:type="spellEnd"/>
      <w:r w:rsidRPr="000038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2022 Annual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October 14,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the </w:t>
      </w:r>
      <w:r w:rsidRPr="00003877">
        <w:rPr>
          <w:rFonts w:ascii="Calibri" w:eastAsia="Perpetua" w:hAnsi="Calibri" w:cs="Calibri"/>
          <w:color w:val="000000"/>
          <w:spacing w:val="1"/>
          <w:sz w:val="24"/>
          <w:szCs w:val="24"/>
        </w:rPr>
        <w:t>Hyatt Regency Wichita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Kansas.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</w:p>
    <w:p w14:paraId="05301659" w14:textId="77777777" w:rsidR="00DB5E7D" w:rsidRPr="008E4377" w:rsidRDefault="00DB5E7D" w:rsidP="00DB5E7D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0726BAC9" w14:textId="77777777" w:rsidR="00DB5E7D" w:rsidRPr="008E4377" w:rsidRDefault="00DB5E7D" w:rsidP="00DB5E7D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73D86E62" w14:textId="77777777" w:rsidR="00DB5E7D" w:rsidRPr="008E4377" w:rsidRDefault="00DB5E7D" w:rsidP="00DB5E7D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510F9CBD" w14:textId="77777777" w:rsidR="00DB5E7D" w:rsidRPr="008E4377" w:rsidRDefault="00DB5E7D" w:rsidP="00DB5E7D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5EFCD14E" w14:textId="77777777" w:rsidR="00DB5E7D" w:rsidRPr="008E4377" w:rsidRDefault="00DB5E7D" w:rsidP="00DB5E7D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23F68497" w14:textId="77777777" w:rsidR="00DB5E7D" w:rsidRPr="008E4377" w:rsidRDefault="00DB5E7D" w:rsidP="00DB5E7D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34953DF" w14:textId="77777777" w:rsidR="00DB5E7D" w:rsidRPr="008E4377" w:rsidRDefault="00DB5E7D" w:rsidP="00DB5E7D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6F2362A2" w14:textId="77777777" w:rsidR="00DB5E7D" w:rsidRPr="008E4377" w:rsidRDefault="00DB5E7D" w:rsidP="00DB5E7D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3B8BCBC6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D154C8F" w14:textId="77777777" w:rsidR="00DB5E7D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Perpetua" w:hAnsi="Calibri" w:cs="Calibri"/>
          <w:color w:val="000000"/>
          <w:sz w:val="24"/>
          <w:szCs w:val="24"/>
        </w:rPr>
        <w:t>KaSCO</w:t>
      </w:r>
      <w:proofErr w:type="spellEnd"/>
      <w:r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877246">
        <w:rPr>
          <w:rFonts w:ascii="Calibri" w:eastAsia="Times New Roman" w:hAnsi="Calibri" w:cs="Arial"/>
        </w:rPr>
        <w:t>48-1160355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3526FDCA" w14:textId="77777777" w:rsidR="00DB5E7D" w:rsidRPr="008E4377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33E30154" w14:textId="77777777" w:rsidR="00DB5E7D" w:rsidRPr="00877246" w:rsidRDefault="00DB5E7D" w:rsidP="00DB5E7D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877246">
        <w:rPr>
          <w:rFonts w:ascii="Calibri" w:eastAsia="Times New Roman" w:hAnsi="Calibri" w:cs="Arial"/>
          <w:bCs/>
          <w:sz w:val="24"/>
          <w:szCs w:val="24"/>
        </w:rPr>
        <w:t>Kansas Society of Clinical Oncology</w:t>
      </w:r>
    </w:p>
    <w:p w14:paraId="26B6D047" w14:textId="77777777" w:rsidR="00DB5E7D" w:rsidRPr="00877246" w:rsidRDefault="00DB5E7D" w:rsidP="00DB5E7D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877246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4E6108B0" w14:textId="77777777" w:rsidR="00DB5E7D" w:rsidRPr="00877246" w:rsidRDefault="00DB5E7D" w:rsidP="00DB5E7D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877246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7B971A0E" w14:textId="77777777" w:rsidR="00DB5E7D" w:rsidRPr="008E4377" w:rsidRDefault="00DB5E7D" w:rsidP="00DB5E7D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6ECF8E48" w14:textId="77777777" w:rsidR="00DB5E7D" w:rsidRPr="008E4377" w:rsidRDefault="00DB5E7D" w:rsidP="00DB5E7D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2B926275" w14:textId="77777777" w:rsidR="00DB5E7D" w:rsidRDefault="00DB5E7D" w:rsidP="00DB5E7D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29D7F78D" w14:textId="77777777" w:rsidR="00DB5E7D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D4095EA" w14:textId="77777777" w:rsidR="00DB5E7D" w:rsidRPr="00E45FB8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1C42CF8" w14:textId="77777777" w:rsidR="00DB5E7D" w:rsidRPr="00003877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03877">
        <w:rPr>
          <w:rFonts w:ascii="Calibri" w:eastAsia="Calibri" w:hAnsi="Calibri" w:cs="Calibri"/>
        </w:rPr>
        <w:t>Best Regards,</w:t>
      </w:r>
    </w:p>
    <w:p w14:paraId="2DFDDC58" w14:textId="77777777" w:rsidR="00DB5E7D" w:rsidRPr="00003877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03877">
        <w:rPr>
          <w:rFonts w:ascii="Calibri" w:eastAsia="Calibri" w:hAnsi="Calibri" w:cs="Calibri"/>
        </w:rPr>
        <w:t xml:space="preserve"> </w:t>
      </w:r>
      <w:r w:rsidRPr="00003877">
        <w:rPr>
          <w:rFonts w:ascii="Calibri" w:eastAsia="Calibri" w:hAnsi="Calibri" w:cs="Calibri"/>
          <w:noProof/>
        </w:rPr>
        <w:drawing>
          <wp:inline distT="0" distB="0" distL="0" distR="0" wp14:anchorId="505247E4" wp14:editId="7F9CC4CD">
            <wp:extent cx="980940" cy="3327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72" cy="3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77">
        <w:rPr>
          <w:rFonts w:ascii="Calibri" w:eastAsia="Calibri" w:hAnsi="Calibri" w:cs="Calibri"/>
        </w:rPr>
        <w:t xml:space="preserve"> </w:t>
      </w:r>
      <w:r w:rsidRPr="00003877">
        <w:rPr>
          <w:rFonts w:ascii="Calibri" w:eastAsia="Calibri" w:hAnsi="Calibri" w:cs="Calibri"/>
        </w:rPr>
        <w:br/>
      </w:r>
      <w:r w:rsidRPr="00003877">
        <w:rPr>
          <w:rFonts w:eastAsia="Calibri" w:cstheme="minorHAnsi"/>
          <w:color w:val="000000"/>
          <w:shd w:val="clear" w:color="auto" w:fill="FFFFFF"/>
        </w:rPr>
        <w:t xml:space="preserve">Christopher </w:t>
      </w:r>
      <w:proofErr w:type="spellStart"/>
      <w:r w:rsidRPr="00003877">
        <w:rPr>
          <w:rFonts w:eastAsia="Calibri" w:cstheme="minorHAnsi"/>
          <w:color w:val="000000"/>
          <w:shd w:val="clear" w:color="auto" w:fill="FFFFFF"/>
        </w:rPr>
        <w:t>Dakhil</w:t>
      </w:r>
      <w:proofErr w:type="spellEnd"/>
      <w:r w:rsidRPr="00003877">
        <w:rPr>
          <w:rFonts w:eastAsia="Calibri" w:cstheme="minorHAnsi"/>
          <w:color w:val="000000"/>
          <w:shd w:val="clear" w:color="auto" w:fill="FFFFFF"/>
        </w:rPr>
        <w:t>, MD, FACP</w:t>
      </w:r>
    </w:p>
    <w:p w14:paraId="7EFAE2EC" w14:textId="77777777" w:rsidR="00DB5E7D" w:rsidRPr="00003877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 w:rsidRPr="00003877">
        <w:rPr>
          <w:rFonts w:ascii="Calibri" w:eastAsia="Calibri" w:hAnsi="Calibri" w:cs="Calibri"/>
          <w:noProof/>
        </w:rPr>
        <w:t>President</w:t>
      </w:r>
    </w:p>
    <w:p w14:paraId="79E07875" w14:textId="77777777" w:rsidR="00DB5E7D" w:rsidRPr="00003877" w:rsidRDefault="00DB5E7D" w:rsidP="00DB5E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03877">
        <w:rPr>
          <w:rFonts w:ascii="Calibri" w:eastAsia="Calibri" w:hAnsi="Calibri" w:cs="Calibri"/>
          <w:noProof/>
        </w:rPr>
        <w:t>Kansas Society of Clinical Oncology</w:t>
      </w:r>
    </w:p>
    <w:p w14:paraId="337A231B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D"/>
    <w:rsid w:val="00733FCD"/>
    <w:rsid w:val="00BD1B14"/>
    <w:rsid w:val="00DB5E7D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DF11"/>
  <w15:chartTrackingRefBased/>
  <w15:docId w15:val="{647DBAAF-4F01-4AA5-BE26-E2D3C1A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A00867C4C48B5BE81BE769B81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5CD7-C10A-4C20-BD61-994CCABB5530}"/>
      </w:docPartPr>
      <w:docPartBody>
        <w:p w:rsidR="00000000" w:rsidRDefault="00960B7E" w:rsidP="00960B7E">
          <w:pPr>
            <w:pStyle w:val="605A00867C4C48B5BE81BE769B8148C6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CCF74E3B885B434684D8CC4DCB66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AE77-D21E-47D4-AF02-511FA0F831C7}"/>
      </w:docPartPr>
      <w:docPartBody>
        <w:p w:rsidR="00000000" w:rsidRDefault="00960B7E" w:rsidP="00960B7E">
          <w:pPr>
            <w:pStyle w:val="CCF74E3B885B434684D8CC4DCB66631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FB2E66056315496EB6F73E9393F4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8035-697C-46BC-8C8B-31FD854F075E}"/>
      </w:docPartPr>
      <w:docPartBody>
        <w:p w:rsidR="00000000" w:rsidRDefault="00960B7E" w:rsidP="00960B7E">
          <w:pPr>
            <w:pStyle w:val="FB2E66056315496EB6F73E9393F444C0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A2FDB73A0BBB4061B9B3681AC5CB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B988-B216-4C83-94C7-D139E314B00C}"/>
      </w:docPartPr>
      <w:docPartBody>
        <w:p w:rsidR="00000000" w:rsidRDefault="00960B7E" w:rsidP="00960B7E">
          <w:pPr>
            <w:pStyle w:val="A2FDB73A0BBB4061B9B3681AC5CB8D9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C6C5495997BB4A638233542D7096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FD7F-49EA-4BCD-859A-D65A9BA36E8B}"/>
      </w:docPartPr>
      <w:docPartBody>
        <w:p w:rsidR="00000000" w:rsidRDefault="00960B7E" w:rsidP="00960B7E">
          <w:pPr>
            <w:pStyle w:val="C6C5495997BB4A638233542D7096FB6F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E"/>
    <w:rsid w:val="009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B7E"/>
    <w:rPr>
      <w:color w:val="808080"/>
    </w:rPr>
  </w:style>
  <w:style w:type="paragraph" w:customStyle="1" w:styleId="605A00867C4C48B5BE81BE769B8148C6">
    <w:name w:val="605A00867C4C48B5BE81BE769B8148C6"/>
    <w:rsid w:val="00960B7E"/>
  </w:style>
  <w:style w:type="paragraph" w:customStyle="1" w:styleId="CCF74E3B885B434684D8CC4DCB666313">
    <w:name w:val="CCF74E3B885B434684D8CC4DCB666313"/>
    <w:rsid w:val="00960B7E"/>
  </w:style>
  <w:style w:type="paragraph" w:customStyle="1" w:styleId="FB2E66056315496EB6F73E9393F444C0">
    <w:name w:val="FB2E66056315496EB6F73E9393F444C0"/>
    <w:rsid w:val="00960B7E"/>
  </w:style>
  <w:style w:type="paragraph" w:customStyle="1" w:styleId="A2FDB73A0BBB4061B9B3681AC5CB8D99">
    <w:name w:val="A2FDB73A0BBB4061B9B3681AC5CB8D99"/>
    <w:rsid w:val="00960B7E"/>
  </w:style>
  <w:style w:type="paragraph" w:customStyle="1" w:styleId="C6C5495997BB4A638233542D7096FB6F">
    <w:name w:val="C6C5495997BB4A638233542D7096FB6F"/>
    <w:rsid w:val="00960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BA9BE891-E8ED-4BE8-8743-ACEE72FFF80E}"/>
</file>

<file path=customXml/itemProps2.xml><?xml version="1.0" encoding="utf-8"?>
<ds:datastoreItem xmlns:ds="http://schemas.openxmlformats.org/officeDocument/2006/customXml" ds:itemID="{A36D66AF-793C-47DA-BC35-54B0C9FC1A0B}"/>
</file>

<file path=customXml/itemProps3.xml><?xml version="1.0" encoding="utf-8"?>
<ds:datastoreItem xmlns:ds="http://schemas.openxmlformats.org/officeDocument/2006/customXml" ds:itemID="{629A431A-0073-4060-87E3-774C11316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2022-06-21T18:42:00Z</dcterms:created>
  <dcterms:modified xsi:type="dcterms:W3CDTF">2022-06-21T18:44:00Z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